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C6039B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</w:t>
      </w:r>
      <w:r w:rsidRPr="008C40F0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1959DB">
        <w:rPr>
          <w:sz w:val="28"/>
          <w:szCs w:val="28"/>
        </w:rPr>
        <w:t xml:space="preserve"> </w:t>
      </w:r>
      <w:r w:rsidR="002E39D5">
        <w:rPr>
          <w:sz w:val="28"/>
          <w:szCs w:val="28"/>
        </w:rPr>
        <w:t>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>я и науки Пермского края</w:t>
      </w:r>
    </w:p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Посторонние люди не могут присоединиться к чату </w:t>
      </w:r>
      <w:bookmarkStart w:id="0" w:name="_GoBack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bookmarkEnd w:id="0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муниципальных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40D1-9680-48E5-8DB1-038122F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Якимчук Виктория Сергеевна</cp:lastModifiedBy>
  <cp:revision>21</cp:revision>
  <dcterms:created xsi:type="dcterms:W3CDTF">2024-03-12T11:28:00Z</dcterms:created>
  <dcterms:modified xsi:type="dcterms:W3CDTF">2024-03-26T08:54:00Z</dcterms:modified>
</cp:coreProperties>
</file>